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5445" w:rsidRDefault="00905445" w:rsidP="00905445">
      <w:pPr>
        <w:spacing w:before="240" w:after="240" w:line="480" w:lineRule="auto"/>
        <w:jc w:val="center"/>
      </w:pPr>
    </w:p>
    <w:p w:rsidR="00905445" w:rsidRDefault="00905445" w:rsidP="00905445">
      <w:pPr>
        <w:spacing w:before="240" w:after="240" w:line="480" w:lineRule="auto"/>
        <w:jc w:val="center"/>
      </w:pPr>
    </w:p>
    <w:p w:rsidR="00905445" w:rsidRDefault="00905445" w:rsidP="00905445">
      <w:pPr>
        <w:spacing w:before="240" w:after="240" w:line="480" w:lineRule="auto"/>
        <w:jc w:val="center"/>
      </w:pPr>
    </w:p>
    <w:p w:rsidR="00905445" w:rsidRDefault="00905445" w:rsidP="00905445">
      <w:pPr>
        <w:spacing w:before="240" w:after="240" w:line="480" w:lineRule="auto"/>
        <w:jc w:val="center"/>
      </w:pPr>
    </w:p>
    <w:p w:rsidR="00905445" w:rsidRDefault="00905445" w:rsidP="00905445">
      <w:pPr>
        <w:spacing w:before="240" w:after="240" w:line="480" w:lineRule="auto"/>
        <w:jc w:val="center"/>
      </w:pPr>
    </w:p>
    <w:p w:rsidR="00905445" w:rsidRDefault="00905445" w:rsidP="00905445">
      <w:pPr>
        <w:spacing w:before="240" w:after="240" w:line="480" w:lineRule="auto"/>
        <w:jc w:val="center"/>
      </w:pPr>
    </w:p>
    <w:p w:rsidR="005E59DE" w:rsidRDefault="005C1E8C" w:rsidP="00905445">
      <w:pPr>
        <w:spacing w:before="240" w:after="240" w:line="480" w:lineRule="auto"/>
        <w:jc w:val="center"/>
      </w:pPr>
      <w:r>
        <w:t>Blood transfusion</w:t>
      </w:r>
    </w:p>
    <w:p w:rsidR="005E59DE" w:rsidRDefault="005C1E8C" w:rsidP="00905445">
      <w:pPr>
        <w:spacing w:before="240" w:after="240" w:line="480" w:lineRule="auto"/>
        <w:jc w:val="center"/>
      </w:pPr>
      <w:r>
        <w:t>Student's Name</w:t>
      </w:r>
    </w:p>
    <w:p w:rsidR="005E59DE" w:rsidRDefault="005C1E8C" w:rsidP="00905445">
      <w:pPr>
        <w:spacing w:before="240" w:after="240" w:line="480" w:lineRule="auto"/>
        <w:jc w:val="center"/>
      </w:pPr>
      <w:r>
        <w:t>Institutional Affiliation</w:t>
      </w:r>
    </w:p>
    <w:p w:rsidR="005E59DE" w:rsidRDefault="005C1E8C" w:rsidP="00905445">
      <w:pPr>
        <w:spacing w:before="240" w:after="240" w:line="480" w:lineRule="auto"/>
        <w:jc w:val="center"/>
      </w:pPr>
      <w:r>
        <w:t>Date</w:t>
      </w:r>
    </w:p>
    <w:p w:rsidR="00905445" w:rsidRDefault="00905445" w:rsidP="00905445">
      <w:pPr>
        <w:spacing w:before="240" w:after="240" w:line="480" w:lineRule="auto"/>
      </w:pPr>
    </w:p>
    <w:p w:rsidR="00905445" w:rsidRDefault="00905445" w:rsidP="00905445">
      <w:pPr>
        <w:spacing w:before="240" w:after="240" w:line="480" w:lineRule="auto"/>
      </w:pPr>
    </w:p>
    <w:p w:rsidR="00905445" w:rsidRDefault="00905445" w:rsidP="00905445">
      <w:pPr>
        <w:spacing w:before="240" w:after="240" w:line="480" w:lineRule="auto"/>
      </w:pPr>
    </w:p>
    <w:p w:rsidR="00905445" w:rsidRDefault="00905445" w:rsidP="00905445">
      <w:pPr>
        <w:spacing w:before="240" w:after="240" w:line="480" w:lineRule="auto"/>
      </w:pPr>
    </w:p>
    <w:p w:rsidR="00905445" w:rsidRDefault="00905445" w:rsidP="00905445">
      <w:pPr>
        <w:spacing w:before="240" w:after="240" w:line="480" w:lineRule="auto"/>
      </w:pPr>
    </w:p>
    <w:p w:rsidR="00905445" w:rsidRDefault="00905445" w:rsidP="00905445">
      <w:pPr>
        <w:spacing w:before="240" w:after="240" w:line="480" w:lineRule="auto"/>
      </w:pPr>
    </w:p>
    <w:p w:rsidR="005E59DE" w:rsidRPr="00905445" w:rsidRDefault="005C1E8C" w:rsidP="000C40DA">
      <w:pPr>
        <w:spacing w:before="240" w:after="240" w:line="480" w:lineRule="auto"/>
        <w:jc w:val="center"/>
        <w:rPr>
          <w:b/>
        </w:rPr>
      </w:pPr>
      <w:r w:rsidRPr="00905445">
        <w:rPr>
          <w:b/>
        </w:rPr>
        <w:lastRenderedPageBreak/>
        <w:t>Blood transfusion</w:t>
      </w:r>
    </w:p>
    <w:p w:rsidR="005E59DE" w:rsidRDefault="005C1E8C" w:rsidP="00905445">
      <w:pPr>
        <w:spacing w:before="240" w:after="240" w:line="480" w:lineRule="auto"/>
        <w:jc w:val="center"/>
      </w:pPr>
      <w:r>
        <w:rPr>
          <w:b/>
          <w:bCs/>
        </w:rPr>
        <w:t>Introduction</w:t>
      </w:r>
    </w:p>
    <w:p w:rsidR="005E59DE" w:rsidRDefault="005C1E8C" w:rsidP="00905445">
      <w:pPr>
        <w:spacing w:before="240" w:after="240" w:line="480" w:lineRule="auto"/>
        <w:ind w:firstLine="720"/>
      </w:pPr>
      <w:r>
        <w:t xml:space="preserve">A Blood transfusion is a routine medical procedure in which blood is provided to a patient due to surgery or injury through a narrow tube </w:t>
      </w:r>
      <w:r>
        <w:t>placed within a vein in your arm. It is a potentially lifesaving procedure which seeks to replace blood lost due to an injury, surgery, disease and bleeding disorders. This medical procedure has been practised for over 100 years, and it has proven to be es</w:t>
      </w:r>
      <w:r>
        <w:t>sential to the treatment of many patients. It has saved many lives. Blood transfusion goes hand in hand with blood banking, which is the process of collecting, separating and storing blood for medical purposes. This paper explores the concepts of blood tra</w:t>
      </w:r>
      <w:r>
        <w:t>nsfusion and blood banking tracing their origins, the ethical considerations, the alternatives of blood transfusion, its negative and positive effects, political and economic impacts. The paper will also cover</w:t>
      </w:r>
      <w:r>
        <w:t xml:space="preserve"> the public opinion towards blood transfusion a</w:t>
      </w:r>
      <w:r>
        <w:t>s well as its future.</w:t>
      </w:r>
    </w:p>
    <w:p w:rsidR="005E59DE" w:rsidRDefault="005C1E8C" w:rsidP="00905445">
      <w:pPr>
        <w:spacing w:before="240" w:after="240" w:line="480" w:lineRule="auto"/>
        <w:jc w:val="center"/>
      </w:pPr>
      <w:r>
        <w:rPr>
          <w:b/>
          <w:bCs/>
        </w:rPr>
        <w:t>Origins of blood transfusion and blood banking</w:t>
      </w:r>
    </w:p>
    <w:p w:rsidR="005E59DE" w:rsidRDefault="005C1E8C" w:rsidP="00905445">
      <w:pPr>
        <w:spacing w:before="240" w:after="240" w:line="480" w:lineRule="auto"/>
        <w:ind w:firstLine="720"/>
      </w:pPr>
      <w:r>
        <w:t xml:space="preserve">Blood transfusion started in 1628 with the discovery of blood circulation by English physician William Harvey. Earlier before in 1492, there was an attempt of blood transfusion when Pope </w:t>
      </w:r>
      <w:r>
        <w:t xml:space="preserve">Innocent VIII sank into a coma. The blood of three ten-year-old boys was infused. However, both the Pope and the two boys died. In 1665, the first recorded successful blood transfusion occurred in England when Richard Lower kept a dog alive by transfusing </w:t>
      </w:r>
      <w:r>
        <w:t>blood from other dogs. In 1667, Jean-Baptiste Denis in France and Richard Lower (England) separately reported successful blood transfusions from sheep to humans. The first successful transfusion of human blood to a patient was done in 1818 by James Blundel</w:t>
      </w:r>
      <w:r>
        <w:t>l, a British obstetrician. The treatment was done as a result of postpartum hemorrhage (Harmening, 2018).</w:t>
      </w:r>
    </w:p>
    <w:p w:rsidR="005E59DE" w:rsidRDefault="005C1E8C" w:rsidP="00905445">
      <w:pPr>
        <w:spacing w:before="240" w:after="240" w:line="480" w:lineRule="auto"/>
      </w:pPr>
      <w:r>
        <w:lastRenderedPageBreak/>
        <w:t>In 1840, the first whole blood transfusion was completed to treat hemophilia. The first three human blood groups A, B, and O were discovered in 1900 b</w:t>
      </w:r>
      <w:r>
        <w:t xml:space="preserve">y Karl Landsteiner. Two years later, Landsteiner's colleagues discovered the fourth blood type, A.B. In 1907, blood typing and cross-matching between donors and patients were attempted to improve safety in transfusions. In the same year, the blood group O </w:t>
      </w:r>
      <w:r>
        <w:t>is discovered. Cross-matching was done to establish the compatibility of blood. Ludvig Hektoen insisted on cross-matching between donors and patients to exclude incompatible mixtures. In 1914, long term anticoagulants such as sodium citrate were developed,</w:t>
      </w:r>
      <w:r>
        <w:t xml:space="preserve"> which allowed longer preservation of blood. This was the work of Adolf Hustin. In 1932, the first blood bank was established at Leningrad hospital. From 1939 and 1940, the Rh blood group system was discovered. This system was recognized as the cause behin</w:t>
      </w:r>
      <w:r>
        <w:t>d most transfusion reactions. Also, in 1940, the U.S. government established a national blood collection program. In the same year, John Elliot developed the first blood container for use by the Red Cross. Edwin Cohn developed cold ethanol fractionation, t</w:t>
      </w:r>
      <w:r>
        <w:t>he process of breaking down plasma into components and products in the same year (1940). Later, in 1944, dried plasma became a vital element in the treatment of wounded soldiers during the Second World War. In 1950, plastic bags were used for blood collect</w:t>
      </w:r>
      <w:r>
        <w:t>ion and storage. The plastic bags allowed for a safer and more accessible collection of blood, replacing the breakable glass bottles (Harmening, 2018).</w:t>
      </w:r>
    </w:p>
    <w:p w:rsidR="005E59DE" w:rsidRDefault="005C1E8C" w:rsidP="00905445">
      <w:pPr>
        <w:spacing w:before="240" w:after="240" w:line="480" w:lineRule="auto"/>
        <w:ind w:firstLine="720"/>
      </w:pPr>
      <w:r>
        <w:t>In 1961, platelet concentrates were recognized to reduce mortality from hemorrhaging in cancer patients.</w:t>
      </w:r>
      <w:r>
        <w:t xml:space="preserve"> In 1964, a means of collecting plasma for fractionation called plasmapheresis was introduced. In 1970, U.S. blood banks moved toward an all-volunteer blood donor system, and a year later, Hepatitis B surface antigen testing of donated blood began. In 1983</w:t>
      </w:r>
      <w:r>
        <w:t xml:space="preserve">, the first screening process for AIDS contaminated blood was done by Stanford Blood Center. It was done using a surrogate test two years before the AIDS virus antibody test was developed. Two years </w:t>
      </w:r>
      <w:r>
        <w:lastRenderedPageBreak/>
        <w:t>later, the first HIV blood screening test was licensed an</w:t>
      </w:r>
      <w:r>
        <w:t>d implemented by blood banks. In 1987, Stanford Blood Center became the first to screen donors for Human T-Lymphotropic Virus Type. This virus was believed to cause a particular form of leukemia for adults. In 1990, a test for Hepatitis C was introduced, a</w:t>
      </w:r>
      <w:r>
        <w:t>nd in 2002, the West Nile virus was identified as transfusion-transmissible. Also, in the same year, Nucleic acid amplification test (NAT) was licensed by the Food and Drug Administration for HIV and hepatitis C virus (HCV). Presently, blood transfusion an</w:t>
      </w:r>
      <w:r>
        <w:t>d banking are done in many hospitals worldwide (Harmening, 2018).</w:t>
      </w:r>
    </w:p>
    <w:p w:rsidR="005E59DE" w:rsidRDefault="005C1E8C" w:rsidP="00905445">
      <w:pPr>
        <w:spacing w:before="240" w:after="240" w:line="480" w:lineRule="auto"/>
        <w:jc w:val="center"/>
      </w:pPr>
      <w:r>
        <w:rPr>
          <w:b/>
          <w:bCs/>
        </w:rPr>
        <w:t>The technology used in blood transfusion</w:t>
      </w:r>
    </w:p>
    <w:p w:rsidR="005E59DE" w:rsidRDefault="005C1E8C" w:rsidP="00905445">
      <w:pPr>
        <w:spacing w:before="240" w:after="240" w:line="480" w:lineRule="auto"/>
        <w:ind w:firstLine="720"/>
      </w:pPr>
      <w:r>
        <w:t>Blood transfusion is a medical procedure in which blood from a donor is added to the body of the recipient after an illness or injury (Madjdpour &amp; Sp</w:t>
      </w:r>
      <w:r>
        <w:t>ahn, 2004). This happens when your body is missing one or more of the components of blood. Blood transfusion helps supply what the body is missing. Typically, blood has many elements, including red blood cells, white blood cells, plasma, and platelets. A t</w:t>
      </w:r>
      <w:r>
        <w:t>ransfusion provides the part or parts of blood needed by the blood with red blood cells being the most commonly transfused. Some of the reasons that necessitate blood transfusion include:</w:t>
      </w:r>
    </w:p>
    <w:p w:rsidR="005E59DE" w:rsidRDefault="005C1E8C" w:rsidP="00905445">
      <w:pPr>
        <w:spacing w:before="240" w:after="240" w:line="480" w:lineRule="auto"/>
      </w:pPr>
      <w:r>
        <w:t>In case of major surgery or severe injury and the lost blood needs t</w:t>
      </w:r>
      <w:r>
        <w:t>o be replaced.</w:t>
      </w:r>
    </w:p>
    <w:p w:rsidR="005E59DE" w:rsidRDefault="005C1E8C" w:rsidP="00905445">
      <w:pPr>
        <w:spacing w:before="240" w:after="240" w:line="480" w:lineRule="auto"/>
      </w:pPr>
      <w:r>
        <w:t>In the case of cancer patients after treatments like chemotherapy and radiation.</w:t>
      </w:r>
    </w:p>
    <w:p w:rsidR="005E59DE" w:rsidRDefault="005C1E8C" w:rsidP="00905445">
      <w:pPr>
        <w:spacing w:before="240" w:after="240" w:line="480" w:lineRule="auto"/>
      </w:pPr>
      <w:r>
        <w:t>In case of bleeding in the digestive tract from an ulcer or other condition</w:t>
      </w:r>
    </w:p>
    <w:p w:rsidR="005E59DE" w:rsidRDefault="005C1E8C" w:rsidP="00905445">
      <w:pPr>
        <w:spacing w:before="240" w:after="240" w:line="480" w:lineRule="auto"/>
      </w:pPr>
      <w:r>
        <w:t>In case of an illness such as kidney disease or leukemia that causes anemia, which l</w:t>
      </w:r>
      <w:r>
        <w:t>eads to a deficiency of red blood cells.</w:t>
      </w:r>
    </w:p>
    <w:p w:rsidR="005E59DE" w:rsidRDefault="005C1E8C" w:rsidP="00905445">
      <w:pPr>
        <w:spacing w:before="240" w:after="240" w:line="480" w:lineRule="auto"/>
      </w:pPr>
      <w:r>
        <w:lastRenderedPageBreak/>
        <w:t>People who have blood type O are called universal donors because they can donate to almost anyone in a transfusion. People with blood type A.B. can receive any blood and are therefore referred to as universal recipi</w:t>
      </w:r>
      <w:r>
        <w:t>ents.</w:t>
      </w:r>
    </w:p>
    <w:p w:rsidR="005E59DE" w:rsidRDefault="005C1E8C" w:rsidP="00905445">
      <w:pPr>
        <w:spacing w:before="240" w:after="240" w:line="480" w:lineRule="auto"/>
      </w:pPr>
      <w:r>
        <w:rPr>
          <w:b/>
          <w:bCs/>
        </w:rPr>
        <w:t>How blood transfusion is done</w:t>
      </w:r>
    </w:p>
    <w:p w:rsidR="005E59DE" w:rsidRDefault="005C1E8C" w:rsidP="00905445">
      <w:pPr>
        <w:spacing w:before="240" w:after="240" w:line="480" w:lineRule="auto"/>
        <w:ind w:firstLine="720"/>
      </w:pPr>
      <w:r>
        <w:t xml:space="preserve">Before the transfusion is done, the necessary steps are taken to ensure the compatibility and safety to the recipient. Blood transfusions use as sources of either autologous or allogeneic transfusion (Madjdpour &amp; Spahn, </w:t>
      </w:r>
      <w:r>
        <w:t xml:space="preserve">2004). The latter involves one's own transfusion and is usually more common than the former, which requires someone else's transfusion. Blood donation is usually done as whole blood intravenously. After blood is donated, it is processed and tested to make </w:t>
      </w:r>
      <w:r>
        <w:t xml:space="preserve">it suitable for use by different patients. The collected blood is then separated into blood components by centrifugation, and the various parts are obtained. The ingredients are plasma, red blood cells, and platelets. These three components can be donated </w:t>
      </w:r>
      <w:r>
        <w:t xml:space="preserve">individually through a complicated process called apheresis (Madjdpour &amp; Spahn, 2004). Another essential factor that is tested before blood transfusion is done is the compatibility testing between the donor and the recipient. Other tests done on the blood </w:t>
      </w:r>
      <w:r>
        <w:t>include those of transmissible diseases such as Hepatitis B, HIV, and Hepatitis C. All donated blood is also tested for the ABO blood group system and Rh blood group system to ensure that the blood of the donor and recipient are compatible. Additionally, t</w:t>
      </w:r>
      <w:r>
        <w:t>he blood is tested for the presence of bacterial infections. After all, tests have been completed, the blood is stored in a blood bank and can be transfused to a patient.</w:t>
      </w:r>
    </w:p>
    <w:p w:rsidR="005E59DE" w:rsidRDefault="005C1E8C" w:rsidP="00905445">
      <w:pPr>
        <w:spacing w:before="240" w:after="240" w:line="480" w:lineRule="auto"/>
        <w:jc w:val="center"/>
      </w:pPr>
      <w:r>
        <w:rPr>
          <w:b/>
          <w:bCs/>
        </w:rPr>
        <w:t>Ethical considerations in blood transfusion</w:t>
      </w:r>
    </w:p>
    <w:p w:rsidR="005E59DE" w:rsidRDefault="005C1E8C" w:rsidP="00905445">
      <w:pPr>
        <w:spacing w:before="240" w:after="240" w:line="480" w:lineRule="auto"/>
        <w:ind w:firstLine="720"/>
      </w:pPr>
      <w:r>
        <w:t>The ethical considerations related to blo</w:t>
      </w:r>
      <w:r>
        <w:t xml:space="preserve">od transfusion are similar to those in other medical treatments. Generally, donors are voluntary and healthy and may receive an unexpected </w:t>
      </w:r>
      <w:r>
        <w:lastRenderedPageBreak/>
        <w:t>deferral. If a donor wants to donate but find out they cannot, they make the experience negative feelings of rejectio</w:t>
      </w:r>
      <w:r>
        <w:t>n, confrontation with unrealized risks, battle with old diseases, and feelings of discrimination. These feelings may discourage the person from donating blood in future when he/she is fit to do so.</w:t>
      </w:r>
    </w:p>
    <w:p w:rsidR="005E59DE" w:rsidRDefault="005C1E8C" w:rsidP="00905445">
      <w:pPr>
        <w:spacing w:before="240" w:after="240" w:line="480" w:lineRule="auto"/>
      </w:pPr>
      <w:r>
        <w:t>There is a code of ethics for blood donation and transfusi</w:t>
      </w:r>
      <w:r>
        <w:t>on for both hospitals and blood centres. The code of ethics is defined by the World Health Organization (WHO) and the International Society of Blood Transfusion (ISBT). These codes include:</w:t>
      </w:r>
    </w:p>
    <w:p w:rsidR="005E59DE" w:rsidRDefault="005C1E8C" w:rsidP="00905445">
      <w:pPr>
        <w:numPr>
          <w:ilvl w:val="0"/>
          <w:numId w:val="1"/>
        </w:numPr>
        <w:spacing w:before="240" w:line="480" w:lineRule="auto"/>
        <w:ind w:hanging="280"/>
      </w:pPr>
      <w:r>
        <w:t>Blood donation shall be voluntary and non-remunerated in all circu</w:t>
      </w:r>
      <w:r>
        <w:t>mstances. The donor should not be coerced or forced to donate blood. A voluntary donation is one that the donor gives out of the free will and receives no payment from it. The donor should provide informed consent to the donation of blood to the subsequent</w:t>
      </w:r>
      <w:r>
        <w:t xml:space="preserve"> use of the blood by the transfusion service. Small tokens and reimbursements of direct travel costs are compatible with a voluntary, non-remunerated donation (Van den Burg &amp; Magnussen, 2012).</w:t>
      </w:r>
    </w:p>
    <w:p w:rsidR="005E59DE" w:rsidRDefault="005C1E8C" w:rsidP="00905445">
      <w:pPr>
        <w:numPr>
          <w:ilvl w:val="0"/>
          <w:numId w:val="1"/>
        </w:numPr>
        <w:spacing w:line="480" w:lineRule="auto"/>
        <w:ind w:hanging="280"/>
      </w:pPr>
      <w:r>
        <w:t>The donor should be advised of the risks associated with donati</w:t>
      </w:r>
      <w:r>
        <w:t>ng blood. The safety and health of the donor are paramount and should be protected. Any procedures relating to the administration to a donor of blood should comply with internationally accepted standards.</w:t>
      </w:r>
    </w:p>
    <w:p w:rsidR="005E59DE" w:rsidRDefault="005C1E8C" w:rsidP="00905445">
      <w:pPr>
        <w:numPr>
          <w:ilvl w:val="0"/>
          <w:numId w:val="1"/>
        </w:numPr>
        <w:spacing w:line="480" w:lineRule="auto"/>
        <w:ind w:hanging="280"/>
      </w:pPr>
      <w:r>
        <w:t xml:space="preserve">The donor should be aware of the risks of donating </w:t>
      </w:r>
      <w:r>
        <w:t>infected blood to others and his/her ethical responsibility to the recipient.</w:t>
      </w:r>
    </w:p>
    <w:p w:rsidR="005E59DE" w:rsidRDefault="005C1E8C" w:rsidP="00905445">
      <w:pPr>
        <w:numPr>
          <w:ilvl w:val="0"/>
          <w:numId w:val="1"/>
        </w:numPr>
        <w:spacing w:line="480" w:lineRule="auto"/>
        <w:ind w:hanging="280"/>
      </w:pPr>
      <w:r>
        <w:t>There should be anonymity between the donor and the recipient except in particular situations, and the confidentiality of donor information is guaranteed.</w:t>
      </w:r>
    </w:p>
    <w:p w:rsidR="005E59DE" w:rsidRDefault="005C1E8C" w:rsidP="00905445">
      <w:pPr>
        <w:numPr>
          <w:ilvl w:val="0"/>
          <w:numId w:val="1"/>
        </w:numPr>
        <w:spacing w:line="480" w:lineRule="auto"/>
        <w:ind w:hanging="280"/>
      </w:pPr>
      <w:r>
        <w:lastRenderedPageBreak/>
        <w:t>The establishment and r</w:t>
      </w:r>
      <w:r>
        <w:t>unning of a blood service should not be profit-oriented, or profit motivated (Van den Burg &amp; Magnussen, 2012).</w:t>
      </w:r>
    </w:p>
    <w:p w:rsidR="005E59DE" w:rsidRDefault="005C1E8C" w:rsidP="00905445">
      <w:pPr>
        <w:numPr>
          <w:ilvl w:val="0"/>
          <w:numId w:val="1"/>
        </w:numPr>
        <w:spacing w:line="480" w:lineRule="auto"/>
        <w:ind w:hanging="280"/>
      </w:pPr>
      <w:r>
        <w:t>Blood donation must be based on regularly reviewed medical selection criteria and should not be based on discrimination of any kind whether race,</w:t>
      </w:r>
      <w:r>
        <w:t xml:space="preserve"> gender, religion or nationality. Neither the donor nor the recipient has the right to promote such discrimination (Grainger, Margolese, &amp; Partington, 1997).</w:t>
      </w:r>
    </w:p>
    <w:p w:rsidR="005E59DE" w:rsidRDefault="005C1E8C" w:rsidP="00905445">
      <w:pPr>
        <w:numPr>
          <w:ilvl w:val="0"/>
          <w:numId w:val="1"/>
        </w:numPr>
        <w:spacing w:line="480" w:lineRule="auto"/>
        <w:ind w:hanging="280"/>
      </w:pPr>
      <w:r>
        <w:t>Donors and recipients should be informed in case they have been harmed.</w:t>
      </w:r>
    </w:p>
    <w:p w:rsidR="005E59DE" w:rsidRDefault="005C1E8C" w:rsidP="00905445">
      <w:pPr>
        <w:numPr>
          <w:ilvl w:val="0"/>
          <w:numId w:val="1"/>
        </w:numPr>
        <w:spacing w:line="480" w:lineRule="auto"/>
        <w:ind w:hanging="280"/>
      </w:pPr>
      <w:r>
        <w:t>Blood is considered a publ</w:t>
      </w:r>
      <w:r>
        <w:t>ic resource and its access should not be restricted.</w:t>
      </w:r>
    </w:p>
    <w:p w:rsidR="005E59DE" w:rsidRDefault="005C1E8C" w:rsidP="00905445">
      <w:pPr>
        <w:numPr>
          <w:ilvl w:val="0"/>
          <w:numId w:val="1"/>
        </w:numPr>
        <w:spacing w:line="480" w:lineRule="auto"/>
        <w:ind w:hanging="280"/>
      </w:pPr>
      <w:r>
        <w:t>Blood must be collected under the overall responsibility of a suitably qualified, registered medical practitioner.</w:t>
      </w:r>
    </w:p>
    <w:p w:rsidR="005E59DE" w:rsidRDefault="005C1E8C" w:rsidP="00905445">
      <w:pPr>
        <w:numPr>
          <w:ilvl w:val="0"/>
          <w:numId w:val="1"/>
        </w:numPr>
        <w:spacing w:line="480" w:lineRule="auto"/>
        <w:ind w:hanging="400"/>
      </w:pPr>
      <w:r>
        <w:t>Wastage should be avoided to safeguard the interests of all potential recipients and the</w:t>
      </w:r>
      <w:r>
        <w:t xml:space="preserve"> donor (Van den Burg &amp; Magnussen, 2012).</w:t>
      </w:r>
    </w:p>
    <w:p w:rsidR="005E59DE" w:rsidRDefault="005C1E8C" w:rsidP="00905445">
      <w:pPr>
        <w:numPr>
          <w:ilvl w:val="0"/>
          <w:numId w:val="1"/>
        </w:numPr>
        <w:spacing w:line="480" w:lineRule="auto"/>
        <w:ind w:hanging="400"/>
      </w:pPr>
      <w:r>
        <w:t>In case the patient is not able to give prior informed consent, the basis for treatment by transfusion must be in the best interests of the patient</w:t>
      </w:r>
    </w:p>
    <w:p w:rsidR="005E59DE" w:rsidRDefault="005C1E8C" w:rsidP="00905445">
      <w:pPr>
        <w:numPr>
          <w:ilvl w:val="0"/>
          <w:numId w:val="1"/>
        </w:numPr>
        <w:spacing w:line="480" w:lineRule="auto"/>
        <w:ind w:hanging="400"/>
      </w:pPr>
      <w:r>
        <w:t>There should be no financial incentive to prescribe a blood transfu</w:t>
      </w:r>
      <w:r>
        <w:t>sion.</w:t>
      </w:r>
    </w:p>
    <w:p w:rsidR="005E59DE" w:rsidRDefault="005C1E8C" w:rsidP="00905445">
      <w:pPr>
        <w:numPr>
          <w:ilvl w:val="0"/>
          <w:numId w:val="1"/>
        </w:numPr>
        <w:spacing w:line="480" w:lineRule="auto"/>
        <w:ind w:hanging="400"/>
      </w:pPr>
      <w:r>
        <w:t>The only basis for warranting a transfusion should be a genuine clinical need.</w:t>
      </w:r>
    </w:p>
    <w:p w:rsidR="005E59DE" w:rsidRDefault="005C1E8C" w:rsidP="00905445">
      <w:pPr>
        <w:numPr>
          <w:ilvl w:val="0"/>
          <w:numId w:val="1"/>
        </w:numPr>
        <w:spacing w:line="480" w:lineRule="auto"/>
        <w:ind w:hanging="400"/>
      </w:pPr>
      <w:r>
        <w:t>Blood transfusion practices established by national or international health bodies and other agencies competent and authorized to do so should comply with this code of eth</w:t>
      </w:r>
      <w:r>
        <w:t>ics.</w:t>
      </w:r>
    </w:p>
    <w:p w:rsidR="005E59DE" w:rsidRDefault="005C1E8C" w:rsidP="00905445">
      <w:pPr>
        <w:numPr>
          <w:ilvl w:val="0"/>
          <w:numId w:val="1"/>
        </w:numPr>
        <w:spacing w:line="480" w:lineRule="auto"/>
        <w:ind w:hanging="400"/>
      </w:pPr>
      <w:r>
        <w:t>Patients should be informed of the known risks and benefits of blood transfusion or alternative therapies and have the right to accept or decline the procedure.</w:t>
      </w:r>
    </w:p>
    <w:p w:rsidR="005E59DE" w:rsidRDefault="005C1E8C" w:rsidP="00905445">
      <w:pPr>
        <w:numPr>
          <w:ilvl w:val="0"/>
          <w:numId w:val="1"/>
        </w:numPr>
        <w:spacing w:line="480" w:lineRule="auto"/>
        <w:ind w:hanging="400"/>
      </w:pPr>
      <w:r>
        <w:t xml:space="preserve">All whole blood and haemapheresis donation should comply with defined and internationally </w:t>
      </w:r>
      <w:r>
        <w:t>accepted standards.</w:t>
      </w:r>
    </w:p>
    <w:p w:rsidR="005E59DE" w:rsidRDefault="005C1E8C" w:rsidP="00905445">
      <w:pPr>
        <w:numPr>
          <w:ilvl w:val="0"/>
          <w:numId w:val="1"/>
        </w:numPr>
        <w:spacing w:after="240" w:line="480" w:lineRule="auto"/>
        <w:ind w:hanging="400"/>
      </w:pPr>
      <w:r>
        <w:lastRenderedPageBreak/>
        <w:t>The patient is to receive only the components that are clinically appropriate and afford optimal safety (Grainger, Margolese, &amp; Partington, 1997).</w:t>
      </w:r>
    </w:p>
    <w:p w:rsidR="005E59DE" w:rsidRDefault="005C1E8C" w:rsidP="00905445">
      <w:pPr>
        <w:spacing w:before="240" w:after="240" w:line="480" w:lineRule="auto"/>
      </w:pPr>
      <w:r>
        <w:rPr>
          <w:b/>
          <w:bCs/>
        </w:rPr>
        <w:t>Short or long-term medical concerns</w:t>
      </w:r>
    </w:p>
    <w:p w:rsidR="005E59DE" w:rsidRDefault="005C1E8C" w:rsidP="00905445">
      <w:pPr>
        <w:spacing w:before="240" w:after="240" w:line="480" w:lineRule="auto"/>
      </w:pPr>
      <w:r>
        <w:t>Blood donation has both positive and negative therape</w:t>
      </w:r>
      <w:r>
        <w:t>utic effects on the donor. The positive and negative effects of blood donation are discussed below.</w:t>
      </w:r>
    </w:p>
    <w:p w:rsidR="005E59DE" w:rsidRDefault="005C1E8C" w:rsidP="00905445">
      <w:pPr>
        <w:spacing w:before="240" w:after="240" w:line="480" w:lineRule="auto"/>
      </w:pPr>
      <w:r>
        <w:rPr>
          <w:b/>
          <w:bCs/>
        </w:rPr>
        <w:t>Positive effects of blood transfusion (to the donor)</w:t>
      </w:r>
    </w:p>
    <w:p w:rsidR="005E59DE" w:rsidRDefault="005C1E8C" w:rsidP="00905445">
      <w:pPr>
        <w:spacing w:before="240" w:after="240" w:line="480" w:lineRule="auto"/>
      </w:pPr>
      <w:r>
        <w:t>1. According to Newman et al. (2003), donating blood prevents heart disease. Men who donate are four ti</w:t>
      </w:r>
      <w:r>
        <w:t>mes less likely to have a heart attack than men who do not donate.</w:t>
      </w:r>
    </w:p>
    <w:p w:rsidR="005E59DE" w:rsidRDefault="005C1E8C" w:rsidP="00905445">
      <w:pPr>
        <w:spacing w:before="240" w:after="240" w:line="480" w:lineRule="auto"/>
      </w:pPr>
      <w:r>
        <w:t>2. It gives you a "helper's high" which makes you feel better. Feeling better about yourself is physically good for your body.</w:t>
      </w:r>
    </w:p>
    <w:p w:rsidR="005E59DE" w:rsidRDefault="005C1E8C" w:rsidP="00905445">
      <w:pPr>
        <w:spacing w:before="240" w:after="240" w:line="480" w:lineRule="auto"/>
      </w:pPr>
      <w:r>
        <w:t>3. It lowers the iron buildup in your blood. An iron buildup m</w:t>
      </w:r>
      <w:r>
        <w:t>ay increase the risk of heart disease.</w:t>
      </w:r>
    </w:p>
    <w:p w:rsidR="005E59DE" w:rsidRDefault="005C1E8C" w:rsidP="00905445">
      <w:pPr>
        <w:spacing w:before="240" w:after="240" w:line="480" w:lineRule="auto"/>
      </w:pPr>
      <w:r>
        <w:t>4. Your blood makes newer, more flexible blood cells to replace the lost cells. This improves blood circulation (Newman et al., 2003).</w:t>
      </w:r>
    </w:p>
    <w:p w:rsidR="005E59DE" w:rsidRDefault="005C1E8C" w:rsidP="00905445">
      <w:pPr>
        <w:spacing w:before="240" w:after="240" w:line="480" w:lineRule="auto"/>
      </w:pPr>
      <w:r>
        <w:t>5. Giving blood makes your blood thinner, which also helps the heart and blood cir</w:t>
      </w:r>
      <w:r>
        <w:t>culation.</w:t>
      </w:r>
    </w:p>
    <w:p w:rsidR="005E59DE" w:rsidRDefault="005C1E8C" w:rsidP="00905445">
      <w:pPr>
        <w:spacing w:before="240" w:after="240" w:line="480" w:lineRule="auto"/>
      </w:pPr>
      <w:r>
        <w:rPr>
          <w:b/>
          <w:bCs/>
        </w:rPr>
        <w:t xml:space="preserve">Negative implications </w:t>
      </w:r>
    </w:p>
    <w:p w:rsidR="005E59DE" w:rsidRDefault="005C1E8C" w:rsidP="00905445">
      <w:pPr>
        <w:spacing w:before="240" w:after="240" w:line="480" w:lineRule="auto"/>
        <w:ind w:firstLine="720"/>
      </w:pPr>
      <w:r>
        <w:t xml:space="preserve">Although blood transfusion is very beneficial to the body, some people choose not to donate. For some people, blood donation is not a happy experience. For most donors, the process is tolerated very well. But some donors </w:t>
      </w:r>
      <w:r>
        <w:t xml:space="preserve">experience adverse side effects from donating. Most </w:t>
      </w:r>
      <w:r>
        <w:lastRenderedPageBreak/>
        <w:t>results are minor, but less than 1 per cent of blood donors may suffer more severe consequences. The adverse effects donors may face are:</w:t>
      </w:r>
    </w:p>
    <w:p w:rsidR="005E59DE" w:rsidRDefault="005C1E8C" w:rsidP="00905445">
      <w:pPr>
        <w:spacing w:before="240" w:after="240" w:line="480" w:lineRule="auto"/>
      </w:pPr>
      <w:r>
        <w:t>1. Local bruising – These are localized skin effects from improper</w:t>
      </w:r>
      <w:r>
        <w:t xml:space="preserve"> insertion of the needle. A hematoma or bruise will slowly resolve over a few days, as the pooled blood breaks down and is removed from the area (Garner &amp; Walker, 2014).</w:t>
      </w:r>
    </w:p>
    <w:p w:rsidR="005E59DE" w:rsidRDefault="005C1E8C" w:rsidP="00905445">
      <w:pPr>
        <w:spacing w:before="240" w:after="240" w:line="480" w:lineRule="auto"/>
      </w:pPr>
      <w:r>
        <w:t>2. Systemic reactions – These include feelings of agitation, concern about the donatio</w:t>
      </w:r>
      <w:r>
        <w:t>n, sweating, becoming pale, feeling cold, weak or nauseous. These symptoms usually subside soon after donation (Newman et al., 2003).</w:t>
      </w:r>
    </w:p>
    <w:p w:rsidR="005E59DE" w:rsidRDefault="005C1E8C" w:rsidP="00905445">
      <w:pPr>
        <w:spacing w:before="240" w:after="240" w:line="480" w:lineRule="auto"/>
      </w:pPr>
      <w:r>
        <w:t>3. Severe side effects – Four out of nearly 5,000 studied, in a study by Doctors Crococ and D'Elia, had severe side effect</w:t>
      </w:r>
      <w:r>
        <w:t>s. These include vomiting, losing consciousness temporarily due to low oxygen levels to the brain and brief muscle spasms (Garner &amp; Walker, 2014).</w:t>
      </w:r>
    </w:p>
    <w:p w:rsidR="005E59DE" w:rsidRDefault="005C1E8C" w:rsidP="00905445">
      <w:pPr>
        <w:spacing w:before="240" w:after="240" w:line="480" w:lineRule="auto"/>
      </w:pPr>
      <w:r>
        <w:t>These side effects should not keep a person from donating. Even a person who has had one of these side effect</w:t>
      </w:r>
      <w:r>
        <w:t>s in the past could give at a later date and do not affect.</w:t>
      </w:r>
    </w:p>
    <w:p w:rsidR="005E59DE" w:rsidRDefault="005C1E8C" w:rsidP="00905445">
      <w:pPr>
        <w:spacing w:before="240" w:after="240" w:line="480" w:lineRule="auto"/>
      </w:pPr>
      <w:r>
        <w:rPr>
          <w:b/>
          <w:bCs/>
        </w:rPr>
        <w:t>Economic effects of blood donation</w:t>
      </w:r>
    </w:p>
    <w:p w:rsidR="005E59DE" w:rsidRDefault="005C1E8C" w:rsidP="00905445">
      <w:pPr>
        <w:spacing w:before="240" w:after="240" w:line="480" w:lineRule="auto"/>
        <w:ind w:firstLine="720"/>
      </w:pPr>
      <w:r>
        <w:t>In the nearly 90 that Janesville General Motors manufactured cars and trucks, employees regularly donated blood. When the plant closed in December, its blood dri</w:t>
      </w:r>
      <w:r>
        <w:t>ves ceased to exist. Across the U.S., similar closures and layoffs have reduced the number of blood drives, or they were cancelled altogether. Regional blood banks said they also see a decline. In Wisconsin and Iowa, 33 blood drives have been cancelled thi</w:t>
      </w:r>
      <w:r>
        <w:t xml:space="preserve">s summer, and another 52 were held but saw a decrease in units collected. In Florida and Georgia, collections were down 10%. California was </w:t>
      </w:r>
      <w:r>
        <w:lastRenderedPageBreak/>
        <w:t xml:space="preserve">down 3%. Illinois reported that the lousy economy resulted in 13 cancelled blood drives. Blood Banking: Is It Worth </w:t>
      </w:r>
      <w:r>
        <w:t>The Risk?</w:t>
      </w:r>
    </w:p>
    <w:p w:rsidR="005E59DE" w:rsidRDefault="005C1E8C" w:rsidP="00905445">
      <w:pPr>
        <w:spacing w:before="240" w:after="240" w:line="480" w:lineRule="auto"/>
      </w:pPr>
      <w:r>
        <w:t>Bella, seven years old, was hospitalized with flu symptoms on January 19th, 2014. While in the hospital, her heart stopped, and she had to undergo heart surgery, which involved getting a pacemaker. Because of the operation, she needed to be given</w:t>
      </w:r>
      <w:r>
        <w:t xml:space="preserve"> blood, type O negative. A blood drive was held in her hometown. Because of the efforts of the local population, Bella survived and is conscious. She has been placed on the heart transplant list.</w:t>
      </w:r>
    </w:p>
    <w:p w:rsidR="005E59DE" w:rsidRDefault="005C1E8C" w:rsidP="00905445">
      <w:pPr>
        <w:spacing w:before="240" w:after="240" w:line="480" w:lineRule="auto"/>
      </w:pPr>
      <w:r>
        <w:t>Blood donation and blood banking have been known worldwide a</w:t>
      </w:r>
      <w:r>
        <w:t>s a necessary life-changing/saving process. As explained in earlier essays, the positive effect outweighs the adverse effects</w:t>
      </w:r>
    </w:p>
    <w:p w:rsidR="005E59DE" w:rsidRDefault="005C1E8C" w:rsidP="00905445">
      <w:pPr>
        <w:spacing w:before="240" w:after="240" w:line="480" w:lineRule="auto"/>
      </w:pPr>
      <w:r>
        <w:rPr>
          <w:b/>
          <w:bCs/>
        </w:rPr>
        <w:t>Political implications</w:t>
      </w:r>
    </w:p>
    <w:p w:rsidR="005E59DE" w:rsidRDefault="005C1E8C" w:rsidP="00905445">
      <w:pPr>
        <w:spacing w:before="240" w:after="240" w:line="480" w:lineRule="auto"/>
        <w:ind w:firstLine="720"/>
      </w:pPr>
      <w:r>
        <w:t>Giving blood, as discussed above, has many positive side effects. Who doesn't want to help members of their</w:t>
      </w:r>
      <w:r>
        <w:t xml:space="preserve"> community? Well, there is a group of people banned from giving blood. "The U.S. gay-rights movement has achieved many victories in recent years – on marriage, military service and other fronts. Yet one vestige of an earlier, more wary era remains firmly i</w:t>
      </w:r>
      <w:r>
        <w:t>n place: the 30-year-old nationwide ban on blood donations by gay and bisexual men." AMA (American Medical Association) board member William Kobler called it "discriminatory and not based on sound science." Last month, more than 80 members of Congress wrot</w:t>
      </w:r>
      <w:r>
        <w:t>e to the Department of Health and Human Services criticizing the lifetime ban as an outdated measure that perpetuates inaccurate stereotypes about gay men. (Zelman, 2013)</w:t>
      </w:r>
    </w:p>
    <w:p w:rsidR="005E59DE" w:rsidRDefault="005C1E8C" w:rsidP="00905445">
      <w:pPr>
        <w:spacing w:before="240" w:after="240" w:line="480" w:lineRule="auto"/>
      </w:pPr>
      <w:r>
        <w:lastRenderedPageBreak/>
        <w:t>The FDA implemented a rule in 1983, specifying that men who have had sex with other m</w:t>
      </w:r>
      <w:r>
        <w:t>en (MSM) cannot donate blood. This came from an AIDS (Acquired Immunodeficiency Syndrome) scare in the 1980s. They feel that this furthers the idea that HIV (Human Immunodeficiency Virus) and AIDS is primarily a "gay" disease. The FDA says that the lifetim</w:t>
      </w:r>
      <w:r>
        <w:t>e ban will be lifted "only if supported by scientific data showing that a change in policy would not present a significant and preventable risk to blood recipients. However, because of the ban, we have fostered an environment that has taken the "honor code</w:t>
      </w:r>
      <w:r>
        <w:t xml:space="preserve">" and made it questionable. If an individual wants to donate badly enough, lying is his only option if he falls into this category. </w:t>
      </w:r>
    </w:p>
    <w:p w:rsidR="005E59DE" w:rsidRDefault="005C1E8C" w:rsidP="00905445">
      <w:pPr>
        <w:spacing w:before="240" w:after="240" w:line="480" w:lineRule="auto"/>
        <w:ind w:firstLine="720"/>
      </w:pPr>
      <w:r>
        <w:t>The FDA has a reason for concern, though. In 2010, MSM was responsible for at least 61% of all new HIV infections in the U.</w:t>
      </w:r>
      <w:r>
        <w:t>S. and an estimated 77% of that was from sexual contact between male-to-male. The HIV test currently used are highly accurate, but not 100%. Although, because of these newly, more specific tests, the risk of HIV from a unit of blood has been reduced to abo</w:t>
      </w:r>
      <w:r>
        <w:t>ut 1 per 2 million in the USA. The gay rights community is asking that the ban be lifted and impose a postponement of 12 months to 5 years instead of the lifetime ban currently in place. Several countries now have policies in place that range from no defer</w:t>
      </w:r>
      <w:r>
        <w:t>ment to 5 years. Perhaps the U.S. will soon follow.</w:t>
      </w:r>
    </w:p>
    <w:p w:rsidR="005E59DE" w:rsidRDefault="005C1E8C" w:rsidP="00905445">
      <w:pPr>
        <w:spacing w:before="240" w:after="240" w:line="480" w:lineRule="auto"/>
        <w:jc w:val="center"/>
      </w:pPr>
      <w:r>
        <w:rPr>
          <w:b/>
          <w:bCs/>
        </w:rPr>
        <w:t>Public opinion on blood transfusion</w:t>
      </w:r>
    </w:p>
    <w:p w:rsidR="005E59DE" w:rsidRDefault="005C1E8C" w:rsidP="00905445">
      <w:pPr>
        <w:spacing w:before="240" w:after="240" w:line="480" w:lineRule="auto"/>
        <w:ind w:firstLine="720"/>
      </w:pPr>
      <w:r>
        <w:t>Blood donation receives different reactions from the media and the community. In the early 1980s, a significant outbreak of HIV infections associated with blood transfu</w:t>
      </w:r>
      <w:r>
        <w:t>sions raised the awareness for the risk of transmission of diseases by allogeneic blood transfusions. Other adverse effects associated with allogenic blood transfusions included ABO-mismatch transfusions. These transfusions resulted in very lethal transfus</w:t>
      </w:r>
      <w:r>
        <w:t xml:space="preserve">ion-associated complications. </w:t>
      </w:r>
      <w:r>
        <w:lastRenderedPageBreak/>
        <w:t>Another effect that can occur during blood processing and storage is the bacterial contamination of allogeneic blood products.</w:t>
      </w:r>
    </w:p>
    <w:p w:rsidR="005E59DE" w:rsidRDefault="005C1E8C" w:rsidP="00905445">
      <w:pPr>
        <w:spacing w:before="240" w:after="240" w:line="480" w:lineRule="auto"/>
        <w:ind w:firstLine="720"/>
      </w:pPr>
      <w:r>
        <w:t>Much of the fuss is about its effectiveness and failure. According to a study done to determine the</w:t>
      </w:r>
      <w:r>
        <w:t xml:space="preserve"> perception of blood transfusions, a comparison of patients and allied healthcare professionals, and the results revealed that blood transfusions were considered to be generally harmful (Isbister et al., 2011). Many patients were worried about infection-tr</w:t>
      </w:r>
      <w:r>
        <w:t xml:space="preserve">ansmissions. According to the study, a significant part of the interviewees perceived transfusion of allogeneic blood as a general health hazard. Patients, whether in inpatients or outpatients, were worried about infection-transmission. They believed that </w:t>
      </w:r>
      <w:r>
        <w:t xml:space="preserve">blood transfusion was the most frequent transfusion-associated complication. Consequent denial of blood transfusions and female sex were associated with increased fear of transfusion-associated complication. Patients would have denied blood donated by sex </w:t>
      </w:r>
      <w:r>
        <w:t>workers and female gender (Isbister et al., 2011).</w:t>
      </w:r>
    </w:p>
    <w:p w:rsidR="005E59DE" w:rsidRDefault="005C1E8C" w:rsidP="00905445">
      <w:pPr>
        <w:spacing w:before="240" w:after="240" w:line="480" w:lineRule="auto"/>
        <w:ind w:firstLine="720"/>
      </w:pPr>
      <w:r>
        <w:t>Caregivers were concerned of ABO mismatch transfusions and based on their professional education were aware of the high frequency of transfusion-associated febrile reactions. Although there are increased s</w:t>
      </w:r>
      <w:r>
        <w:t>afety profile and meagre complication rates of blood transfusions recently, a significant number of caregivers and patients are still concerned about blood transfusions. Risk perception is as a result of intuition and not probability-based assessments (Isb</w:t>
      </w:r>
      <w:r>
        <w:t>ister et al., 2011).</w:t>
      </w:r>
    </w:p>
    <w:p w:rsidR="005E59DE" w:rsidRDefault="005C1E8C" w:rsidP="00905445">
      <w:pPr>
        <w:spacing w:before="240" w:after="240" w:line="480" w:lineRule="auto"/>
        <w:ind w:firstLine="720"/>
      </w:pPr>
      <w:r>
        <w:t>Generally, many patients and caregivers perceive the transfusion of allogeneic blood as a general health hazard. This study shows that people do not fully trust the process of blood transfusion despite the safety and attention given be</w:t>
      </w:r>
      <w:r>
        <w:t xml:space="preserve">fore/during the process. People and the community still believe that they can contract diseases through blood transfusion. This is </w:t>
      </w:r>
      <w:r>
        <w:lastRenderedPageBreak/>
        <w:t>expected since no technology lacks defects. Therefore, people feel insecure when blood is transfused to them.</w:t>
      </w:r>
    </w:p>
    <w:p w:rsidR="005E59DE" w:rsidRDefault="005C1E8C" w:rsidP="00905445">
      <w:pPr>
        <w:spacing w:before="240" w:after="240" w:line="480" w:lineRule="auto"/>
      </w:pPr>
      <w:r>
        <w:rPr>
          <w:b/>
          <w:bCs/>
        </w:rPr>
        <w:t>Alternatives to</w:t>
      </w:r>
      <w:r>
        <w:rPr>
          <w:b/>
          <w:bCs/>
        </w:rPr>
        <w:t xml:space="preserve"> blood transfusion</w:t>
      </w:r>
    </w:p>
    <w:p w:rsidR="005E59DE" w:rsidRDefault="005C1E8C" w:rsidP="00905445">
      <w:pPr>
        <w:spacing w:before="240" w:after="240" w:line="480" w:lineRule="auto"/>
      </w:pPr>
      <w:r>
        <w:t>When a patient has lost a lot of blood, there are other options caregivers and doctors can go for instead of blood transfusion. These alternatives can also be given to patients who experience an adverse reaction to blood transfusion. The</w:t>
      </w:r>
      <w:r>
        <w:t xml:space="preserve"> possible options include:</w:t>
      </w:r>
    </w:p>
    <w:p w:rsidR="005E59DE" w:rsidRDefault="005C1E8C" w:rsidP="00905445">
      <w:pPr>
        <w:spacing w:before="240" w:after="240" w:line="480" w:lineRule="auto"/>
      </w:pPr>
      <w:r>
        <w:rPr>
          <w:b/>
          <w:bCs/>
        </w:rPr>
        <w:t>Volume expanders</w:t>
      </w:r>
    </w:p>
    <w:p w:rsidR="005E59DE" w:rsidRDefault="005C1E8C" w:rsidP="00905445">
      <w:pPr>
        <w:spacing w:before="240" w:after="240" w:line="480" w:lineRule="auto"/>
        <w:ind w:firstLine="720"/>
      </w:pPr>
      <w:r>
        <w:t>When a patient has lost a lot of blood, the body can go into a type of shock. This shock can be treated by giving solutions to expand the fluid volume to keep blood circulating through vital organs. Such solution</w:t>
      </w:r>
      <w:r>
        <w:t>s are put into the bloodstream through a vein. These fluids increase the liquid amount and assist in circulation. One demerit of such fluids is that they do not carry oxygen or raise the number of blood cells (Spahn &amp; Goodnough, 2013).</w:t>
      </w:r>
    </w:p>
    <w:p w:rsidR="005E59DE" w:rsidRDefault="005C1E8C" w:rsidP="00905445">
      <w:pPr>
        <w:spacing w:before="240" w:after="240" w:line="480" w:lineRule="auto"/>
      </w:pPr>
      <w:r>
        <w:rPr>
          <w:b/>
          <w:bCs/>
        </w:rPr>
        <w:t>Intra-operative or p</w:t>
      </w:r>
      <w:r>
        <w:rPr>
          <w:b/>
          <w:bCs/>
        </w:rPr>
        <w:t>ost-operative blood salvage</w:t>
      </w:r>
    </w:p>
    <w:p w:rsidR="005E59DE" w:rsidRDefault="005C1E8C" w:rsidP="00905445">
      <w:pPr>
        <w:spacing w:before="240" w:after="240" w:line="480" w:lineRule="auto"/>
        <w:ind w:firstLine="720"/>
      </w:pPr>
      <w:r>
        <w:t>This involves the process of salvaging or saving the blood lost by a patient by collecting it with a particular machine and giving it back to the patient. This is called autologous transfusion and is very safe. Spahn &amp; Goodnough</w:t>
      </w:r>
      <w:r>
        <w:t xml:space="preserve"> (2013) argue that giving a person his/her own blood is very reliable and convenient, and it helps avoid other complications like contracting HIV and other diseases. A disadvantage of this method is that studies have found out that there are tumour cells i</w:t>
      </w:r>
      <w:r>
        <w:t xml:space="preserve">n blood salvaged during cancer. </w:t>
      </w:r>
    </w:p>
    <w:p w:rsidR="000A1D6A" w:rsidRDefault="000A1D6A" w:rsidP="00905445">
      <w:pPr>
        <w:spacing w:before="240" w:after="240" w:line="480" w:lineRule="auto"/>
        <w:rPr>
          <w:b/>
          <w:bCs/>
        </w:rPr>
      </w:pPr>
    </w:p>
    <w:p w:rsidR="005E59DE" w:rsidRDefault="005C1E8C" w:rsidP="00905445">
      <w:pPr>
        <w:spacing w:before="240" w:after="240" w:line="480" w:lineRule="auto"/>
      </w:pPr>
      <w:r>
        <w:rPr>
          <w:b/>
          <w:bCs/>
        </w:rPr>
        <w:lastRenderedPageBreak/>
        <w:t>Growth factors</w:t>
      </w:r>
    </w:p>
    <w:p w:rsidR="005E59DE" w:rsidRDefault="005C1E8C" w:rsidP="00905445">
      <w:pPr>
        <w:spacing w:before="240" w:after="240" w:line="480" w:lineRule="auto"/>
        <w:ind w:firstLine="720"/>
      </w:pPr>
      <w:r>
        <w:t>The body naturally makes substances called hematopoietic growth factors that cause the bone marrow to make more blood cells. Human-made versions of these growth factors can help people with low blood cell cou</w:t>
      </w:r>
      <w:r>
        <w:t>nts instead of undergoing a blood transfusion. Growth factors can help boost white blood cell, red blood cell and platelets counts. However, growth factors are disadvantageous in that they take many days and weeks to raise blood counts. Therefore, they may</w:t>
      </w:r>
      <w:r>
        <w:t xml:space="preserve"> not help people who urgently need blood, such as those with severe bleeding. Secondly, growth factors may not help people with bone marrow disease (Spahn &amp; Goodnough, 2013).</w:t>
      </w:r>
    </w:p>
    <w:p w:rsidR="005E59DE" w:rsidRDefault="005C1E8C" w:rsidP="00905445">
      <w:pPr>
        <w:spacing w:before="240" w:after="240" w:line="480" w:lineRule="auto"/>
        <w:jc w:val="center"/>
      </w:pPr>
      <w:r>
        <w:rPr>
          <w:b/>
          <w:bCs/>
        </w:rPr>
        <w:t>Trends in blood transfusion, donation and banking</w:t>
      </w:r>
    </w:p>
    <w:p w:rsidR="005E59DE" w:rsidRDefault="005C1E8C" w:rsidP="00905445">
      <w:pPr>
        <w:spacing w:before="240" w:after="240" w:line="480" w:lineRule="auto"/>
        <w:ind w:firstLine="720"/>
      </w:pPr>
      <w:r>
        <w:t xml:space="preserve">"Today's blood bank laboratory </w:t>
      </w:r>
      <w:r>
        <w:t>must rapidly mature to combat the growing trends of cost pressure and personnel shortages." In an ongoing effort to gain understanding in the ever-changing blood bank market, Immucor Inc. (a leading supplier of blood bank reagents and instrumentation) spon</w:t>
      </w:r>
      <w:r>
        <w:t>sored a series of visits and focus groups throughout the U.S. Participants were asked what they considered most important in their business, to which they responded with accuracy of testing and cost containment. They were also asked about trends and challe</w:t>
      </w:r>
      <w:r>
        <w:t>nges in the market. They replied with the issue of job vacancies for technical and non-technical personnel. Other problems in the market were an increased expectation of testing TAT's (turnaround times), greater oversight of lab spending by upper managemen</w:t>
      </w:r>
      <w:r>
        <w:t>t and a move toward automation to offset these challenges (Heflin, Newman, 2002)</w:t>
      </w:r>
    </w:p>
    <w:p w:rsidR="005E59DE" w:rsidRDefault="005C1E8C" w:rsidP="00905445">
      <w:pPr>
        <w:spacing w:before="240" w:after="240" w:line="480" w:lineRule="auto"/>
      </w:pPr>
      <w:r>
        <w:t>"There are several emerging trends in a perioperative transfusion that are promising in terms of clinical practice. These include modifications in transfusion practice, change</w:t>
      </w:r>
      <w:r>
        <w:t xml:space="preserve">s in blood bank procedures and philosophy, the use of autologous transfusion methods, and the development of </w:t>
      </w:r>
      <w:r>
        <w:lastRenderedPageBreak/>
        <w:t>new artificial blood substitutes. Refinement of current techniques will continue and will be driven by several factors. The most significant recent</w:t>
      </w:r>
      <w:r>
        <w:t xml:space="preserve"> changes in surgical practice relating to blood transfusion include a decreased reliance on the use of arbitrary transfusion triggers and the increased use of various forms of autologous transfusion. Other clinical changes have been less obvious, such as c</w:t>
      </w:r>
      <w:r>
        <w:t>hanges in blood bank management practice. Similar factors drive the development of blood conservation strategies and artificial blood substitutes or oxygen carriers. Both will play a role in reducing perioperative blood loss. The most likely scenarios invo</w:t>
      </w:r>
      <w:r>
        <w:t>lve the use of blood substitutes in conjunction with various methods of blood conservation. Recent advances in blood banking have made the donor blood supply safer than ever before. Progress in the clinical setting and the laboratory have widened the possi</w:t>
      </w:r>
      <w:r>
        <w:t>bilities for the treatment of perioperative blood loss, with attention to minimizing risk and cost, and maintaining safety for the patient."</w:t>
      </w:r>
    </w:p>
    <w:p w:rsidR="005E59DE" w:rsidRDefault="005C1E8C" w:rsidP="00905445">
      <w:pPr>
        <w:spacing w:before="240" w:after="240" w:line="480" w:lineRule="auto"/>
        <w:jc w:val="center"/>
      </w:pPr>
      <w:r>
        <w:rPr>
          <w:b/>
          <w:bCs/>
        </w:rPr>
        <w:t>Gaps in blood transfusion</w:t>
      </w:r>
    </w:p>
    <w:p w:rsidR="005E59DE" w:rsidRDefault="005C1E8C" w:rsidP="00905445">
      <w:pPr>
        <w:spacing w:before="240" w:after="240" w:line="480" w:lineRule="auto"/>
      </w:pPr>
      <w:r>
        <w:rPr>
          <w:b/>
          <w:bCs/>
        </w:rPr>
        <w:t>A limited number of donations</w:t>
      </w:r>
    </w:p>
    <w:p w:rsidR="005E59DE" w:rsidRDefault="005C1E8C" w:rsidP="00905445">
      <w:pPr>
        <w:spacing w:before="240" w:after="240" w:line="480" w:lineRule="auto"/>
        <w:ind w:firstLine="720"/>
      </w:pPr>
      <w:r>
        <w:t xml:space="preserve">Although blood transfusions are (can be) lifesaving, they </w:t>
      </w:r>
      <w:r>
        <w:t>cannot be done too often. Additionally, if the blood of the potential donor has low levels of hemoglobin, such person cannot donate blood. There have been cases where hospitals lack blood to transfuse to patients. For example, during a disaster or a mass c</w:t>
      </w:r>
      <w:r>
        <w:t>asualty incident where many people may require blood, and there may not be enough. Therefore, there is need to look for another method of helping or treating patients who need blood because sometimes blood transfusion may not work especially where many peo</w:t>
      </w:r>
      <w:r>
        <w:t>ple require blood (Ngo, Bruhn, &amp; Custer, 2013).</w:t>
      </w:r>
    </w:p>
    <w:p w:rsidR="000A1D6A" w:rsidRDefault="000A1D6A" w:rsidP="00905445">
      <w:pPr>
        <w:spacing w:before="240" w:after="240" w:line="480" w:lineRule="auto"/>
        <w:rPr>
          <w:b/>
          <w:bCs/>
        </w:rPr>
      </w:pPr>
    </w:p>
    <w:p w:rsidR="005E59DE" w:rsidRDefault="005C1E8C" w:rsidP="00905445">
      <w:pPr>
        <w:spacing w:before="240" w:after="240" w:line="480" w:lineRule="auto"/>
      </w:pPr>
      <w:bookmarkStart w:id="0" w:name="_GoBack"/>
      <w:bookmarkEnd w:id="0"/>
      <w:r>
        <w:rPr>
          <w:b/>
          <w:bCs/>
        </w:rPr>
        <w:lastRenderedPageBreak/>
        <w:t>Incompatibility of blood</w:t>
      </w:r>
    </w:p>
    <w:p w:rsidR="005E59DE" w:rsidRDefault="005C1E8C" w:rsidP="00905445">
      <w:pPr>
        <w:spacing w:before="240" w:after="240" w:line="480" w:lineRule="auto"/>
      </w:pPr>
      <w:r>
        <w:t xml:space="preserve">For effective transfusion to take place, the blood of the donor and the recipient must be compatible. People with uncommon blood types may find it difficult to get blood that matches </w:t>
      </w:r>
      <w:r>
        <w:t>their type.</w:t>
      </w:r>
    </w:p>
    <w:p w:rsidR="005E59DE" w:rsidRDefault="005C1E8C" w:rsidP="00905445">
      <w:pPr>
        <w:spacing w:before="240" w:after="240" w:line="480" w:lineRule="auto"/>
        <w:jc w:val="center"/>
      </w:pPr>
      <w:r>
        <w:rPr>
          <w:b/>
          <w:bCs/>
        </w:rPr>
        <w:t>Future of blood transfusion</w:t>
      </w:r>
    </w:p>
    <w:p w:rsidR="005E59DE" w:rsidRDefault="005C1E8C" w:rsidP="00905445">
      <w:pPr>
        <w:spacing w:before="240" w:after="240" w:line="480" w:lineRule="auto"/>
        <w:ind w:firstLine="720"/>
      </w:pPr>
      <w:r>
        <w:t>Blood safety has come a long way during the past few decades and continues to be the number-one priority for blood banks and hospitals worldwide. To meet rigorous compliance standards and also be able to provide bloo</w:t>
      </w:r>
      <w:r>
        <w:t>d and blood products to meet the need, most blood banks are turning to standardization across instrument platforms and implementing new testing technologies. There is a growing need for technologies that reduce the potential for instrument downtime and pre</w:t>
      </w:r>
      <w:r>
        <w:t>vent workflow interruptions (Ngo, Bruhn, &amp; Custer, 2013).</w:t>
      </w:r>
    </w:p>
    <w:p w:rsidR="005E59DE" w:rsidRDefault="005C1E8C" w:rsidP="00905445">
      <w:pPr>
        <w:spacing w:before="240" w:after="240" w:line="480" w:lineRule="auto"/>
        <w:ind w:firstLine="720"/>
      </w:pPr>
      <w:r>
        <w:t xml:space="preserve">Not just new technology is in the future of blood transfusion and banking. Commercial companies are working hard to find out substitutes for red blood cells (RBC's). This is, of course, a Herculean </w:t>
      </w:r>
      <w:r>
        <w:t xml:space="preserve">task due to the complex nature and function of the cell. This doesn't keep them from trying. Another prospect is to develop artificial blood from a culture plate. Although it sounds as if it is fantasy, progress can be expected within 10 to 15 years. With </w:t>
      </w:r>
      <w:r>
        <w:t>all this technology and the ability to make artificial blood, the future looks dim on the blood banking world. However, as this is a process that was built on need, as long as it is needed, it will survive.</w:t>
      </w:r>
    </w:p>
    <w:p w:rsidR="005E59DE" w:rsidRDefault="005C1E8C" w:rsidP="00905445">
      <w:pPr>
        <w:spacing w:before="240" w:after="240" w:line="480" w:lineRule="auto"/>
        <w:jc w:val="center"/>
      </w:pPr>
      <w:r>
        <w:rPr>
          <w:b/>
          <w:bCs/>
        </w:rPr>
        <w:t>Conclusion</w:t>
      </w:r>
    </w:p>
    <w:p w:rsidR="005E59DE" w:rsidRDefault="005C1E8C" w:rsidP="00905445">
      <w:pPr>
        <w:spacing w:before="240" w:after="240" w:line="480" w:lineRule="auto"/>
        <w:ind w:firstLine="720"/>
      </w:pPr>
      <w:r>
        <w:t>Blood transfusion is a medical procedu</w:t>
      </w:r>
      <w:r>
        <w:t xml:space="preserve">re that has been in practice for more than a century. This medical procedure has been beneficial to cancer patients and other patients who </w:t>
      </w:r>
      <w:r>
        <w:lastRenderedPageBreak/>
        <w:t>require blood to save their lives like those who have undergone surgery or have excessive bleeding. Blood transfusion</w:t>
      </w:r>
      <w:r>
        <w:t xml:space="preserve"> and banking have saved many lives. Though there are alternatives to blood transfusion, blood transmission is inevitable. As long as there are blood diseased, cancers, and emergency trauma situations, there will be a need for blood. Ensuring the public is </w:t>
      </w:r>
      <w:r>
        <w:t>aware of how to prevent the risks associated with donating and offering information about the process, will aide in the success of blood donation. Guaranteeing the Code of Ethics is always followed will foster an environment of trust between donor, establi</w:t>
      </w:r>
      <w:r>
        <w:t>shment and recipient. This will help the public feel confident in using this lifesaving procedure.</w:t>
      </w:r>
    </w:p>
    <w:p w:rsidR="00905445" w:rsidRDefault="00905445" w:rsidP="00905445">
      <w:pPr>
        <w:spacing w:before="240" w:after="240" w:line="480" w:lineRule="auto"/>
        <w:rPr>
          <w:b/>
          <w:bCs/>
        </w:rPr>
      </w:pPr>
    </w:p>
    <w:p w:rsidR="00905445" w:rsidRDefault="00905445" w:rsidP="00905445">
      <w:pPr>
        <w:spacing w:before="240" w:after="240" w:line="480" w:lineRule="auto"/>
        <w:rPr>
          <w:b/>
          <w:bCs/>
        </w:rPr>
      </w:pPr>
    </w:p>
    <w:p w:rsidR="00905445" w:rsidRDefault="00905445" w:rsidP="00905445">
      <w:pPr>
        <w:spacing w:before="240" w:after="240" w:line="480" w:lineRule="auto"/>
        <w:rPr>
          <w:b/>
          <w:bCs/>
        </w:rPr>
      </w:pPr>
    </w:p>
    <w:p w:rsidR="00905445" w:rsidRDefault="00905445" w:rsidP="00905445">
      <w:pPr>
        <w:spacing w:before="240" w:after="240" w:line="480" w:lineRule="auto"/>
        <w:rPr>
          <w:b/>
          <w:bCs/>
        </w:rPr>
      </w:pPr>
    </w:p>
    <w:p w:rsidR="00905445" w:rsidRDefault="00905445" w:rsidP="00905445">
      <w:pPr>
        <w:spacing w:before="240" w:after="240" w:line="480" w:lineRule="auto"/>
        <w:rPr>
          <w:b/>
          <w:bCs/>
        </w:rPr>
      </w:pPr>
    </w:p>
    <w:p w:rsidR="00905445" w:rsidRDefault="00905445" w:rsidP="00905445">
      <w:pPr>
        <w:spacing w:before="240" w:after="240" w:line="480" w:lineRule="auto"/>
        <w:rPr>
          <w:b/>
          <w:bCs/>
        </w:rPr>
      </w:pPr>
    </w:p>
    <w:p w:rsidR="00905445" w:rsidRDefault="00905445" w:rsidP="00905445">
      <w:pPr>
        <w:spacing w:before="240" w:after="240" w:line="480" w:lineRule="auto"/>
        <w:rPr>
          <w:b/>
          <w:bCs/>
        </w:rPr>
      </w:pPr>
    </w:p>
    <w:p w:rsidR="00905445" w:rsidRDefault="00905445" w:rsidP="00905445">
      <w:pPr>
        <w:spacing w:before="240" w:after="240" w:line="480" w:lineRule="auto"/>
        <w:rPr>
          <w:b/>
          <w:bCs/>
        </w:rPr>
      </w:pPr>
    </w:p>
    <w:p w:rsidR="00905445" w:rsidRDefault="00905445" w:rsidP="00905445">
      <w:pPr>
        <w:spacing w:before="240" w:after="240" w:line="480" w:lineRule="auto"/>
        <w:rPr>
          <w:b/>
          <w:bCs/>
        </w:rPr>
      </w:pPr>
    </w:p>
    <w:p w:rsidR="00905445" w:rsidRDefault="00905445" w:rsidP="00905445">
      <w:pPr>
        <w:spacing w:before="240" w:after="240" w:line="480" w:lineRule="auto"/>
        <w:rPr>
          <w:b/>
          <w:bCs/>
        </w:rPr>
      </w:pPr>
    </w:p>
    <w:p w:rsidR="00905445" w:rsidRDefault="00905445" w:rsidP="00905445">
      <w:pPr>
        <w:spacing w:before="240" w:after="240" w:line="480" w:lineRule="auto"/>
        <w:rPr>
          <w:b/>
          <w:bCs/>
        </w:rPr>
      </w:pPr>
    </w:p>
    <w:p w:rsidR="005E59DE" w:rsidRDefault="005C1E8C" w:rsidP="00905445">
      <w:pPr>
        <w:spacing w:before="240" w:after="240" w:line="480" w:lineRule="auto"/>
        <w:jc w:val="center"/>
      </w:pPr>
      <w:r>
        <w:rPr>
          <w:b/>
          <w:bCs/>
        </w:rPr>
        <w:lastRenderedPageBreak/>
        <w:t>References</w:t>
      </w:r>
    </w:p>
    <w:p w:rsidR="005E59DE" w:rsidRDefault="005C1E8C" w:rsidP="00905445">
      <w:pPr>
        <w:spacing w:before="240" w:after="240" w:line="480" w:lineRule="auto"/>
        <w:ind w:left="720" w:hanging="720"/>
      </w:pPr>
      <w:r>
        <w:t>Garner, J., &amp; Walker, D. (2014). Perceptions of the MSM blood donor deferral: a policy analysis.</w:t>
      </w:r>
    </w:p>
    <w:p w:rsidR="005E59DE" w:rsidRDefault="005C1E8C" w:rsidP="00905445">
      <w:pPr>
        <w:spacing w:before="240" w:after="240" w:line="480" w:lineRule="auto"/>
        <w:ind w:left="720" w:hanging="720"/>
      </w:pPr>
      <w:r>
        <w:t>Grainger, B., Margolese, E., &amp; Partington, E. (19</w:t>
      </w:r>
      <w:r>
        <w:t>97). Legal and Ethical Considerations in Blood Transfusion</w:t>
      </w:r>
    </w:p>
    <w:p w:rsidR="005E59DE" w:rsidRDefault="005C1E8C" w:rsidP="00905445">
      <w:pPr>
        <w:spacing w:before="240" w:after="240" w:line="480" w:lineRule="auto"/>
        <w:ind w:left="720" w:hanging="720"/>
      </w:pPr>
      <w:r>
        <w:t>Harmening, D. M. (2018). Modern blood banking &amp; transfusion practices. FA Davis.</w:t>
      </w:r>
    </w:p>
    <w:p w:rsidR="005E59DE" w:rsidRDefault="005C1E8C" w:rsidP="00905445">
      <w:pPr>
        <w:spacing w:before="240" w:after="240" w:line="480" w:lineRule="auto"/>
        <w:ind w:left="720" w:hanging="720"/>
      </w:pPr>
      <w:r>
        <w:t>Isbister, J. P., Shander, A., Spahn, D. R., Erhard, J., Farmer, S. L., &amp; Hofmann, A. (2011). Adverse blood transfusi</w:t>
      </w:r>
      <w:r>
        <w:t>on outcomes: establishing causation. Transfusion medicine reviews, 25(2), 89-101.</w:t>
      </w:r>
    </w:p>
    <w:p w:rsidR="005E59DE" w:rsidRDefault="005C1E8C" w:rsidP="00905445">
      <w:pPr>
        <w:spacing w:before="240" w:after="240" w:line="480" w:lineRule="auto"/>
        <w:ind w:left="720" w:hanging="720"/>
      </w:pPr>
      <w:r>
        <w:t>Madjdpour, C., &amp; Spahn, D. R. (2004). Allogeneic red blood cell transfusions: efficacy, risks, alternatives and indications. British journal of anaesthesia, 95(1), 33-42.</w:t>
      </w:r>
    </w:p>
    <w:p w:rsidR="005E59DE" w:rsidRDefault="005C1E8C" w:rsidP="00905445">
      <w:pPr>
        <w:spacing w:before="240" w:after="240" w:line="480" w:lineRule="auto"/>
        <w:ind w:left="720" w:hanging="720"/>
      </w:pPr>
      <w:r>
        <w:t>New</w:t>
      </w:r>
      <w:r>
        <w:t>man, B. H., Pichette, S., Pichette, D., &amp; Dzaka, E. (2003). Adverse effects in blood donors after whole‐blood donation: a study of 1000 blood donors interviewed three weeks after whole‐blood donation. Transfusion, 43(5), 598-603.</w:t>
      </w:r>
    </w:p>
    <w:p w:rsidR="005E59DE" w:rsidRDefault="005C1E8C" w:rsidP="00905445">
      <w:pPr>
        <w:spacing w:before="240" w:after="240" w:line="480" w:lineRule="auto"/>
        <w:ind w:left="720" w:hanging="720"/>
      </w:pPr>
      <w:r>
        <w:t>Ngo, L. T., Bruhn, R., &amp; C</w:t>
      </w:r>
      <w:r>
        <w:t>uster, B. (2013). Risk perception and its role in attitudes toward blood transfusion: a systematic qualitative review. Transfusion medicine reviews, 27(2), 119-128.</w:t>
      </w:r>
    </w:p>
    <w:p w:rsidR="005E59DE" w:rsidRDefault="005C1E8C" w:rsidP="00905445">
      <w:pPr>
        <w:spacing w:before="240" w:after="240" w:line="480" w:lineRule="auto"/>
        <w:ind w:left="720" w:hanging="720"/>
      </w:pPr>
      <w:r>
        <w:t>Spahn, D. R., &amp; Goodnough, L. T. (2013). Alternatives to blood transfusion. The Lancet, 381</w:t>
      </w:r>
      <w:r>
        <w:t>(9880), 1855-1865.</w:t>
      </w:r>
    </w:p>
    <w:p w:rsidR="005E59DE" w:rsidRDefault="005C1E8C" w:rsidP="00905445">
      <w:pPr>
        <w:spacing w:before="240" w:after="240" w:line="480" w:lineRule="auto"/>
        <w:ind w:left="720" w:hanging="720"/>
      </w:pPr>
      <w:r>
        <w:t>Van den Burg, P. J., &amp; Magnussen, K. (2012). Ethical aspects of blood donors and the recipients of their blood. Journal of blood transfusion, 2012.</w:t>
      </w:r>
    </w:p>
    <w:sectPr w:rsidR="005E59DE" w:rsidSect="000C40DA">
      <w:headerReference w:type="default" r:id="rId7"/>
      <w:headerReference w:type="first" r:id="rId8"/>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1E8C" w:rsidRDefault="005C1E8C" w:rsidP="000C40DA">
      <w:r>
        <w:separator/>
      </w:r>
    </w:p>
  </w:endnote>
  <w:endnote w:type="continuationSeparator" w:id="0">
    <w:p w:rsidR="005C1E8C" w:rsidRDefault="005C1E8C" w:rsidP="000C4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1E8C" w:rsidRDefault="005C1E8C" w:rsidP="000C40DA">
      <w:r>
        <w:separator/>
      </w:r>
    </w:p>
  </w:footnote>
  <w:footnote w:type="continuationSeparator" w:id="0">
    <w:p w:rsidR="005C1E8C" w:rsidRDefault="005C1E8C" w:rsidP="000C40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8127724"/>
      <w:docPartObj>
        <w:docPartGallery w:val="Page Numbers (Top of Page)"/>
        <w:docPartUnique/>
      </w:docPartObj>
    </w:sdtPr>
    <w:sdtEndPr>
      <w:rPr>
        <w:noProof/>
      </w:rPr>
    </w:sdtEndPr>
    <w:sdtContent>
      <w:p w:rsidR="000C40DA" w:rsidRDefault="000C40DA">
        <w:pPr>
          <w:pStyle w:val="Header"/>
          <w:jc w:val="right"/>
        </w:pPr>
        <w:r>
          <w:t xml:space="preserve">BLOOD TRANSFUSION                                                                                                             </w:t>
        </w:r>
        <w:r>
          <w:fldChar w:fldCharType="begin"/>
        </w:r>
        <w:r>
          <w:instrText xml:space="preserve"> PAGE   \* MERGEFORMAT </w:instrText>
        </w:r>
        <w:r>
          <w:fldChar w:fldCharType="separate"/>
        </w:r>
        <w:r w:rsidR="003C14B2">
          <w:rPr>
            <w:noProof/>
          </w:rPr>
          <w:t>6</w:t>
        </w:r>
        <w:r>
          <w:rPr>
            <w:noProof/>
          </w:rPr>
          <w:fldChar w:fldCharType="end"/>
        </w:r>
      </w:p>
    </w:sdtContent>
  </w:sdt>
  <w:p w:rsidR="000C40DA" w:rsidRDefault="000C40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0DA" w:rsidRDefault="000C40DA">
    <w:pPr>
      <w:pStyle w:val="Header"/>
    </w:pPr>
    <w:r>
      <w:t>Running head: BLOOD TRANSFUSION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9DE"/>
    <w:rsid w:val="000A1D6A"/>
    <w:rsid w:val="000C40DA"/>
    <w:rsid w:val="003C14B2"/>
    <w:rsid w:val="005C1E8C"/>
    <w:rsid w:val="005E59DE"/>
    <w:rsid w:val="00721C18"/>
    <w:rsid w:val="00905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E6BCDD-A2C7-4DF2-9B39-2A4FEDC36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0DA"/>
    <w:pPr>
      <w:tabs>
        <w:tab w:val="center" w:pos="4680"/>
        <w:tab w:val="right" w:pos="9360"/>
      </w:tabs>
    </w:pPr>
  </w:style>
  <w:style w:type="character" w:customStyle="1" w:styleId="HeaderChar">
    <w:name w:val="Header Char"/>
    <w:basedOn w:val="DefaultParagraphFont"/>
    <w:link w:val="Header"/>
    <w:uiPriority w:val="99"/>
    <w:rsid w:val="000C40DA"/>
    <w:rPr>
      <w:sz w:val="24"/>
      <w:szCs w:val="24"/>
    </w:rPr>
  </w:style>
  <w:style w:type="paragraph" w:styleId="Footer">
    <w:name w:val="footer"/>
    <w:basedOn w:val="Normal"/>
    <w:link w:val="FooterChar"/>
    <w:uiPriority w:val="99"/>
    <w:unhideWhenUsed/>
    <w:rsid w:val="000C40DA"/>
    <w:pPr>
      <w:tabs>
        <w:tab w:val="center" w:pos="4680"/>
        <w:tab w:val="right" w:pos="9360"/>
      </w:tabs>
    </w:pPr>
  </w:style>
  <w:style w:type="character" w:customStyle="1" w:styleId="FooterChar">
    <w:name w:val="Footer Char"/>
    <w:basedOn w:val="DefaultParagraphFont"/>
    <w:link w:val="Footer"/>
    <w:uiPriority w:val="99"/>
    <w:rsid w:val="000C40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4151</Words>
  <Characters>23663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MUIMI</dc:creator>
  <cp:lastModifiedBy>HENRY</cp:lastModifiedBy>
  <cp:revision>2</cp:revision>
  <dcterms:created xsi:type="dcterms:W3CDTF">2019-08-05T22:54:00Z</dcterms:created>
  <dcterms:modified xsi:type="dcterms:W3CDTF">2019-08-05T22:54:00Z</dcterms:modified>
</cp:coreProperties>
</file>